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B22" w:rsidRPr="00CD094B" w:rsidRDefault="001F5EEB" w:rsidP="005C695B">
      <w:pPr>
        <w:spacing w:after="0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CD094B">
        <w:rPr>
          <w:rFonts w:ascii="Times New Roman" w:hAnsi="Times New Roman" w:cs="Times New Roman"/>
          <w:b/>
          <w:color w:val="7030A0"/>
          <w:sz w:val="32"/>
          <w:szCs w:val="32"/>
        </w:rPr>
        <w:t>Расстройство аутистического спектра у детей и подростков: «дети дождя»</w:t>
      </w:r>
    </w:p>
    <w:p w:rsidR="005C695B" w:rsidRDefault="005C695B" w:rsidP="005C695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5C695B" w:rsidRDefault="005C695B" w:rsidP="005C695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D094B" w:rsidRDefault="00663588" w:rsidP="00CD094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66358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572000" cy="2570480"/>
            <wp:effectExtent l="0" t="0" r="0" b="1270"/>
            <wp:docPr id="7" name="Рисунок 7" descr="Теги. ❀ Дети, воспитание - статьи для родителей / Психология стать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ги. ❀ Дети, воспитание - статьи для родителей / Психология статьи.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094B" w:rsidRPr="00CD094B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</w:p>
    <w:p w:rsidR="00CD094B" w:rsidRDefault="00CD094B" w:rsidP="00CD094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CD094B" w:rsidRDefault="00CD094B" w:rsidP="00CD094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5C695B">
        <w:rPr>
          <w:rFonts w:ascii="Times New Roman" w:hAnsi="Times New Roman" w:cs="Times New Roman"/>
          <w:b/>
          <w:color w:val="7030A0"/>
          <w:sz w:val="24"/>
          <w:szCs w:val="24"/>
        </w:rPr>
        <w:t>Памятка для родителей</w:t>
      </w:r>
    </w:p>
    <w:p w:rsidR="001F5EEB" w:rsidRDefault="001F5EEB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5EEB" w:rsidRPr="005C695B" w:rsidRDefault="00CD094B" w:rsidP="00CD09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B9983" wp14:editId="0B8D068B">
            <wp:extent cx="3285518" cy="2587625"/>
            <wp:effectExtent l="0" t="0" r="0" b="3175"/>
            <wp:docPr id="2" name="Рисунок 2" descr="C:\Users\Admin\Desktop\РАС\sm_ful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С\sm_full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633" cy="266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EB" w:rsidRPr="005C695B" w:rsidRDefault="001F5EEB" w:rsidP="005C69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b/>
          <w:color w:val="FF0000"/>
          <w:sz w:val="24"/>
          <w:szCs w:val="24"/>
        </w:rPr>
        <w:t>Расстройство аутистического спектра (РАС)</w:t>
      </w:r>
      <w:r w:rsidRPr="005C695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C695B">
        <w:rPr>
          <w:rFonts w:ascii="Times New Roman" w:hAnsi="Times New Roman" w:cs="Times New Roman"/>
          <w:sz w:val="24"/>
          <w:szCs w:val="24"/>
        </w:rPr>
        <w:t>— это расстройство нервной системы, которое характеризуется дефицитом в социальных взаимодействиях и коммуникацией с наличием стереотипий (повторяющихся действий)</w:t>
      </w:r>
      <w:r w:rsidR="005C695B">
        <w:rPr>
          <w:rFonts w:ascii="Times New Roman" w:hAnsi="Times New Roman" w:cs="Times New Roman"/>
          <w:sz w:val="24"/>
          <w:szCs w:val="24"/>
        </w:rPr>
        <w:t>. П</w:t>
      </w:r>
      <w:r w:rsidRPr="005C695B">
        <w:rPr>
          <w:rFonts w:ascii="Times New Roman" w:hAnsi="Times New Roman" w:cs="Times New Roman"/>
          <w:sz w:val="24"/>
          <w:szCs w:val="24"/>
        </w:rPr>
        <w:t>о данным Соединенных Штатов Америки за 2014 год, оно диагност</w:t>
      </w:r>
      <w:r w:rsidR="005C695B">
        <w:rPr>
          <w:rFonts w:ascii="Times New Roman" w:hAnsi="Times New Roman" w:cs="Times New Roman"/>
          <w:sz w:val="24"/>
          <w:szCs w:val="24"/>
        </w:rPr>
        <w:t>ируется у одного из 59 детей</w:t>
      </w:r>
      <w:r w:rsidRPr="005C695B">
        <w:rPr>
          <w:rFonts w:ascii="Times New Roman" w:hAnsi="Times New Roman" w:cs="Times New Roman"/>
          <w:sz w:val="24"/>
          <w:szCs w:val="24"/>
        </w:rPr>
        <w:t>. В России распространенность составляет один случай на 100 детей, но официальный диагноз получают гораздо меньшее количество людей</w:t>
      </w:r>
      <w:r w:rsidR="005C695B">
        <w:rPr>
          <w:rFonts w:ascii="Times New Roman" w:hAnsi="Times New Roman" w:cs="Times New Roman"/>
          <w:sz w:val="24"/>
          <w:szCs w:val="24"/>
        </w:rPr>
        <w:t>.</w:t>
      </w:r>
    </w:p>
    <w:p w:rsidR="001F5EEB" w:rsidRPr="005C695B" w:rsidRDefault="001F5EEB" w:rsidP="005C695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>Они видят мир по-другому, не любят контактировать с обществом, имеют «странности» в поведении и нарушения речи. Родители и воспитатели</w:t>
      </w:r>
      <w:r w:rsidR="004D1EFC">
        <w:rPr>
          <w:rFonts w:ascii="Times New Roman" w:hAnsi="Times New Roman" w:cs="Times New Roman"/>
          <w:sz w:val="24"/>
          <w:szCs w:val="24"/>
        </w:rPr>
        <w:t>, учителя</w:t>
      </w:r>
      <w:r w:rsidRPr="005C695B">
        <w:rPr>
          <w:rFonts w:ascii="Times New Roman" w:hAnsi="Times New Roman" w:cs="Times New Roman"/>
          <w:sz w:val="24"/>
          <w:szCs w:val="24"/>
        </w:rPr>
        <w:t xml:space="preserve"> часто принимают их за одаренных детей со своими особенностями, но врачи уже давно определили их диагноз — «расстройство аутистического спектра».</w:t>
      </w:r>
    </w:p>
    <w:p w:rsidR="005C695B" w:rsidRPr="005C695B" w:rsidRDefault="001F5EEB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3295015" cy="2708275"/>
            <wp:effectExtent l="0" t="0" r="635" b="0"/>
            <wp:wrapTight wrapText="bothSides">
              <wp:wrapPolygon edited="0">
                <wp:start x="0" y="0"/>
                <wp:lineTo x="0" y="21423"/>
                <wp:lineTo x="21479" y="21423"/>
                <wp:lineTo x="21479" y="0"/>
                <wp:lineTo x="0" y="0"/>
              </wp:wrapPolygon>
            </wp:wrapTight>
            <wp:docPr id="4" name="Рисунок 4" descr="C:\Users\Admin\Desktop\РАС\news_11oct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С\news_11oct12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B" w:rsidRPr="005C695B">
        <w:rPr>
          <w:rFonts w:ascii="Times New Roman" w:hAnsi="Times New Roman" w:cs="Times New Roman"/>
          <w:sz w:val="24"/>
          <w:szCs w:val="24"/>
        </w:rPr>
        <w:t>Как правило, признаки аут</w:t>
      </w:r>
      <w:r w:rsidR="005C695B">
        <w:rPr>
          <w:rFonts w:ascii="Times New Roman" w:hAnsi="Times New Roman" w:cs="Times New Roman"/>
          <w:sz w:val="24"/>
          <w:szCs w:val="24"/>
        </w:rPr>
        <w:t xml:space="preserve">изма проявляются в подростковом </w:t>
      </w:r>
      <w:r w:rsidR="005C695B" w:rsidRPr="005C695B">
        <w:rPr>
          <w:rFonts w:ascii="Times New Roman" w:hAnsi="Times New Roman" w:cs="Times New Roman"/>
          <w:sz w:val="24"/>
          <w:szCs w:val="24"/>
        </w:rPr>
        <w:t>возрасте на фоне гормональных изменений и возросшей социальной нагрузки.</w:t>
      </w:r>
    </w:p>
    <w:p w:rsidR="005C695B" w:rsidRPr="005C695B" w:rsidRDefault="005C695B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 xml:space="preserve">У отдельных пациентов, изменения в поведении возникают как бы внезапно, остро. Поэтому родители думают, что ребенок заболел вот сейчас, в подростковом периоде. Но это не так: просто расстройство себя не проявляло. Так как мир вокруг таких деток был выстроен комфортно, без раздражающих факторов, были устранены факторы риска по развитию </w:t>
      </w:r>
      <w:proofErr w:type="spellStart"/>
      <w:r w:rsidRPr="005C695B">
        <w:rPr>
          <w:rFonts w:ascii="Times New Roman" w:hAnsi="Times New Roman" w:cs="Times New Roman"/>
          <w:sz w:val="24"/>
          <w:szCs w:val="24"/>
        </w:rPr>
        <w:t>аутического</w:t>
      </w:r>
      <w:proofErr w:type="spellEnd"/>
      <w:r w:rsidRPr="005C695B">
        <w:rPr>
          <w:rFonts w:ascii="Times New Roman" w:hAnsi="Times New Roman" w:cs="Times New Roman"/>
          <w:sz w:val="24"/>
          <w:szCs w:val="24"/>
        </w:rPr>
        <w:t xml:space="preserve"> расстройства.</w:t>
      </w:r>
    </w:p>
    <w:p w:rsidR="00663588" w:rsidRDefault="00663588" w:rsidP="005C695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63588" w:rsidRDefault="00663588" w:rsidP="005C695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C695B" w:rsidRPr="005C695B" w:rsidRDefault="005C695B" w:rsidP="005C695B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C695B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Признаки заболевания</w:t>
      </w:r>
    </w:p>
    <w:p w:rsidR="005C695B" w:rsidRDefault="00663588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12065</wp:posOffset>
            </wp:positionV>
            <wp:extent cx="2880995" cy="2216785"/>
            <wp:effectExtent l="0" t="0" r="0" b="0"/>
            <wp:wrapTight wrapText="bothSides">
              <wp:wrapPolygon edited="0">
                <wp:start x="0" y="0"/>
                <wp:lineTo x="0" y="21346"/>
                <wp:lineTo x="21424" y="21346"/>
                <wp:lineTo x="2142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21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B" w:rsidRPr="005C695B">
        <w:rPr>
          <w:rFonts w:ascii="Times New Roman" w:hAnsi="Times New Roman" w:cs="Times New Roman"/>
          <w:sz w:val="24"/>
          <w:szCs w:val="24"/>
        </w:rPr>
        <w:t xml:space="preserve"> </w:t>
      </w:r>
      <w:r w:rsidR="005C695B">
        <w:rPr>
          <w:rFonts w:ascii="Times New Roman" w:hAnsi="Times New Roman" w:cs="Times New Roman"/>
          <w:sz w:val="24"/>
          <w:szCs w:val="24"/>
        </w:rPr>
        <w:tab/>
      </w:r>
      <w:r w:rsidR="005C695B" w:rsidRPr="005C695B">
        <w:rPr>
          <w:rFonts w:ascii="Times New Roman" w:hAnsi="Times New Roman" w:cs="Times New Roman"/>
          <w:sz w:val="24"/>
          <w:szCs w:val="24"/>
        </w:rPr>
        <w:t>В зависимости от конкретной формы болезни, могут проявляться разнообразные симптомы. Но у подросткового аутизма есть и постоянные признаки, характерные для большинства людей с синдромом:</w:t>
      </w:r>
    </w:p>
    <w:p w:rsidR="00663588" w:rsidRPr="005C695B" w:rsidRDefault="00663588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C695B" w:rsidRPr="005C695B" w:rsidRDefault="005C695B" w:rsidP="005C695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Склонность к одиночеству</w:t>
      </w:r>
      <w:r w:rsidRPr="005C695B">
        <w:rPr>
          <w:rFonts w:ascii="Times New Roman" w:hAnsi="Times New Roman" w:cs="Times New Roman"/>
          <w:sz w:val="24"/>
          <w:szCs w:val="24"/>
        </w:rPr>
        <w:t>. Неразвитость социальных связей. У таких детей нет постоянных друзей, к общению с которыми они бы стремились вне обязательного минимума.</w:t>
      </w:r>
    </w:p>
    <w:p w:rsidR="005C695B" w:rsidRDefault="005C695B" w:rsidP="005C695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Ощущение эмоциональной перегрузки</w:t>
      </w:r>
      <w:r w:rsidRPr="005C695B">
        <w:rPr>
          <w:rFonts w:ascii="Times New Roman" w:hAnsi="Times New Roman" w:cs="Times New Roman"/>
          <w:sz w:val="24"/>
          <w:szCs w:val="24"/>
        </w:rPr>
        <w:t>, возникающее при общении с другими людьми даже в течении краткого времени.</w:t>
      </w:r>
    </w:p>
    <w:p w:rsidR="005C695B" w:rsidRDefault="005C695B" w:rsidP="005C695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Повышенная чувствительность</w:t>
      </w:r>
      <w:r w:rsidRPr="005C695B">
        <w:rPr>
          <w:rFonts w:ascii="Times New Roman" w:hAnsi="Times New Roman" w:cs="Times New Roman"/>
          <w:sz w:val="24"/>
          <w:szCs w:val="24"/>
        </w:rPr>
        <w:t xml:space="preserve">. Из-за которой ребят с </w:t>
      </w:r>
      <w:proofErr w:type="spellStart"/>
      <w:r w:rsidRPr="005C695B">
        <w:rPr>
          <w:rFonts w:ascii="Times New Roman" w:hAnsi="Times New Roman" w:cs="Times New Roman"/>
          <w:sz w:val="24"/>
          <w:szCs w:val="24"/>
        </w:rPr>
        <w:t>аутическими</w:t>
      </w:r>
      <w:proofErr w:type="spellEnd"/>
      <w:r w:rsidRPr="005C695B">
        <w:rPr>
          <w:rFonts w:ascii="Times New Roman" w:hAnsi="Times New Roman" w:cs="Times New Roman"/>
          <w:sz w:val="24"/>
          <w:szCs w:val="24"/>
        </w:rPr>
        <w:t xml:space="preserve"> расстройствами раздражают громкие звуки, яркий свет.</w:t>
      </w:r>
    </w:p>
    <w:p w:rsidR="005C695B" w:rsidRDefault="005C695B" w:rsidP="005C695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Отставание в общественном развитии</w:t>
      </w:r>
      <w:r w:rsidRPr="005C695B">
        <w:rPr>
          <w:rFonts w:ascii="Times New Roman" w:hAnsi="Times New Roman" w:cs="Times New Roman"/>
          <w:sz w:val="24"/>
          <w:szCs w:val="24"/>
        </w:rPr>
        <w:t>. Им сложно верно реагировать на социальные раздражители, воспринимать принятые модели поведения. Они не понимают посылаемых им сигналов.</w:t>
      </w:r>
    </w:p>
    <w:p w:rsidR="005C695B" w:rsidRDefault="005C695B" w:rsidP="005C695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588">
        <w:rPr>
          <w:rFonts w:ascii="Times New Roman" w:hAnsi="Times New Roman" w:cs="Times New Roman"/>
          <w:sz w:val="24"/>
          <w:szCs w:val="24"/>
        </w:rPr>
        <w:t xml:space="preserve">Отделы мозга, отвечающие за эмоциональные проявления, не развиты, поэтому </w:t>
      </w:r>
      <w:r w:rsidRPr="00663588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>мимика</w:t>
      </w:r>
      <w:r w:rsidRPr="00663588">
        <w:rPr>
          <w:rFonts w:ascii="Times New Roman" w:hAnsi="Times New Roman" w:cs="Times New Roman"/>
          <w:sz w:val="24"/>
          <w:szCs w:val="24"/>
        </w:rPr>
        <w:t xml:space="preserve"> таких детей часто </w:t>
      </w:r>
      <w:r w:rsidRPr="00663588"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  <w:t xml:space="preserve">скудная </w:t>
      </w:r>
      <w:r w:rsidRPr="00663588">
        <w:rPr>
          <w:rFonts w:ascii="Times New Roman" w:hAnsi="Times New Roman" w:cs="Times New Roman"/>
          <w:sz w:val="24"/>
          <w:szCs w:val="24"/>
        </w:rPr>
        <w:t>и не совпадающая с характерной для возраста. Их поведение сильно отличается от сверстников.</w:t>
      </w:r>
    </w:p>
    <w:p w:rsidR="005C695B" w:rsidRPr="00663588" w:rsidRDefault="005C695B" w:rsidP="005C695B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588">
        <w:rPr>
          <w:rFonts w:ascii="Times New Roman" w:hAnsi="Times New Roman" w:cs="Times New Roman"/>
          <w:sz w:val="24"/>
          <w:szCs w:val="24"/>
        </w:rPr>
        <w:t>Период полового созревания воспринимается крайне тяжело. В это время возможно проявление немотивированной агрессии, панические атаки, тяжелые депрессивные состояния, даже эпилептические припадки.</w:t>
      </w:r>
    </w:p>
    <w:p w:rsidR="005C695B" w:rsidRDefault="00663588" w:rsidP="0066358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-4445</wp:posOffset>
            </wp:positionV>
            <wp:extent cx="2389505" cy="2320290"/>
            <wp:effectExtent l="0" t="0" r="0" b="3810"/>
            <wp:wrapTight wrapText="bothSides">
              <wp:wrapPolygon edited="0">
                <wp:start x="0" y="0"/>
                <wp:lineTo x="0" y="21458"/>
                <wp:lineTo x="21353" y="21458"/>
                <wp:lineTo x="2135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B" w:rsidRPr="005C695B">
        <w:rPr>
          <w:rFonts w:ascii="Times New Roman" w:hAnsi="Times New Roman" w:cs="Times New Roman"/>
          <w:sz w:val="24"/>
          <w:szCs w:val="24"/>
        </w:rPr>
        <w:t>В зависимости от серьезности синдрома или личностных особенностей признаки аутизма у детей – подростков могут пиково проявиться в 12, или 16-17 лет. Однако при переходе в более взрослом возрасте при правильной коррекции и лечении они постепенно сглаживаются, человек учится подстраиваться под общество.</w:t>
      </w:r>
    </w:p>
    <w:p w:rsidR="00663588" w:rsidRPr="005C695B" w:rsidRDefault="00663588" w:rsidP="00663588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5C695B" w:rsidRPr="005C695B" w:rsidRDefault="005C695B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695B" w:rsidRPr="00663588" w:rsidRDefault="00CD094B" w:rsidP="00663588">
      <w:pPr>
        <w:spacing w:after="0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CD09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2218690</wp:posOffset>
            </wp:positionH>
            <wp:positionV relativeFrom="paragraph">
              <wp:posOffset>217170</wp:posOffset>
            </wp:positionV>
            <wp:extent cx="2446020" cy="1656080"/>
            <wp:effectExtent l="0" t="0" r="0" b="1270"/>
            <wp:wrapTight wrapText="bothSides">
              <wp:wrapPolygon edited="0">
                <wp:start x="0" y="0"/>
                <wp:lineTo x="0" y="21368"/>
                <wp:lineTo x="21364" y="21368"/>
                <wp:lineTo x="21364" y="0"/>
                <wp:lineTo x="0" y="0"/>
              </wp:wrapPolygon>
            </wp:wrapTight>
            <wp:docPr id="8" name="Рисунок 8" descr="C:\Users\Admin\Desktop\РАС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РАС\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B" w:rsidRPr="0066358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Модели поведения</w:t>
      </w:r>
    </w:p>
    <w:p w:rsidR="005C695B" w:rsidRPr="005C695B" w:rsidRDefault="005C695B" w:rsidP="006635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 xml:space="preserve">Подростки с </w:t>
      </w:r>
      <w:proofErr w:type="spellStart"/>
      <w:r w:rsidRPr="005C695B">
        <w:rPr>
          <w:rFonts w:ascii="Times New Roman" w:hAnsi="Times New Roman" w:cs="Times New Roman"/>
          <w:sz w:val="24"/>
          <w:szCs w:val="24"/>
        </w:rPr>
        <w:t>аутическими</w:t>
      </w:r>
      <w:proofErr w:type="spellEnd"/>
      <w:r w:rsidRPr="005C695B">
        <w:rPr>
          <w:rFonts w:ascii="Times New Roman" w:hAnsi="Times New Roman" w:cs="Times New Roman"/>
          <w:sz w:val="24"/>
          <w:szCs w:val="24"/>
        </w:rPr>
        <w:t xml:space="preserve"> расстройствами, как правило, выбирают одну из стандартных моделей поведения. Шаблон коммуникации зависит от особенностей проявления синдрома у них, результатов коррекционной работы.</w:t>
      </w:r>
    </w:p>
    <w:p w:rsidR="005C695B" w:rsidRPr="00663588" w:rsidRDefault="005C695B" w:rsidP="00663588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588">
        <w:rPr>
          <w:rFonts w:ascii="Times New Roman" w:hAnsi="Times New Roman" w:cs="Times New Roman"/>
          <w:b/>
          <w:i/>
          <w:sz w:val="24"/>
          <w:szCs w:val="24"/>
          <w:u w:val="single"/>
        </w:rPr>
        <w:t>Отстранение от сверстников</w:t>
      </w:r>
      <w:r w:rsidRPr="00663588">
        <w:rPr>
          <w:rFonts w:ascii="Times New Roman" w:hAnsi="Times New Roman" w:cs="Times New Roman"/>
          <w:sz w:val="24"/>
          <w:szCs w:val="24"/>
        </w:rPr>
        <w:t xml:space="preserve"> – наиболее распространенный вариант. Ребенок не понимает, зачем постоянно взаимодействовать с людьми и избегает лишнего общения. У таких ребят иногда не очень хорошо развита речь или они не любят ею пользоваться. Порой отмечается небольшое отставание познавательной деятельности. Для коммуникации они предпочитают жестовое общение. Это классические мало</w:t>
      </w:r>
      <w:r w:rsidR="00663588" w:rsidRPr="00663588">
        <w:rPr>
          <w:rFonts w:ascii="Times New Roman" w:hAnsi="Times New Roman" w:cs="Times New Roman"/>
          <w:sz w:val="24"/>
          <w:szCs w:val="24"/>
        </w:rPr>
        <w:t xml:space="preserve"> </w:t>
      </w:r>
      <w:r w:rsidRPr="00663588">
        <w:rPr>
          <w:rFonts w:ascii="Times New Roman" w:hAnsi="Times New Roman" w:cs="Times New Roman"/>
          <w:sz w:val="24"/>
          <w:szCs w:val="24"/>
        </w:rPr>
        <w:t>эмоциональные тихони, не вступающие в подростковые группировки по интересам, держащиеся особняком.</w:t>
      </w:r>
    </w:p>
    <w:p w:rsidR="005C695B" w:rsidRPr="00663588" w:rsidRDefault="005C695B" w:rsidP="005C695B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6358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Гиперактивность</w:t>
      </w:r>
      <w:proofErr w:type="spellEnd"/>
      <w:r w:rsidRPr="0066358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663588">
        <w:rPr>
          <w:rFonts w:ascii="Times New Roman" w:hAnsi="Times New Roman" w:cs="Times New Roman"/>
          <w:sz w:val="24"/>
          <w:szCs w:val="24"/>
        </w:rPr>
        <w:t>– другой тип поведения. Не имея точного представления о правилах поведения и рамках, подростки стремятся к чрезмерному проявлению себя. Под воздействием гормональных изменений бывают агрессивными, их легко вывести из себя. Плохо переносят изменения в привычном распорядке, впадают в припадки ярости из-за незначительных для других событий.</w:t>
      </w:r>
    </w:p>
    <w:p w:rsidR="00B4538D" w:rsidRDefault="004D1EFC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D09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-4445</wp:posOffset>
            </wp:positionV>
            <wp:extent cx="2199640" cy="1802765"/>
            <wp:effectExtent l="0" t="0" r="0" b="6985"/>
            <wp:wrapTight wrapText="bothSides">
              <wp:wrapPolygon edited="0">
                <wp:start x="0" y="0"/>
                <wp:lineTo x="0" y="21455"/>
                <wp:lineTo x="21326" y="21455"/>
                <wp:lineTo x="21326" y="0"/>
                <wp:lineTo x="0" y="0"/>
              </wp:wrapPolygon>
            </wp:wrapTight>
            <wp:docPr id="10" name="Рисунок 10" descr="C:\Users\Admin\Desktop\РАС\shutterstock_18235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РАС\shutterstock_182350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588">
        <w:rPr>
          <w:rFonts w:ascii="Times New Roman" w:hAnsi="Times New Roman" w:cs="Times New Roman"/>
          <w:sz w:val="24"/>
          <w:szCs w:val="24"/>
        </w:rPr>
        <w:t xml:space="preserve"> </w:t>
      </w:r>
      <w:r w:rsidR="00B4538D" w:rsidRPr="00B4538D">
        <w:rPr>
          <w:rFonts w:ascii="Times New Roman" w:hAnsi="Times New Roman" w:cs="Times New Roman"/>
          <w:sz w:val="24"/>
          <w:szCs w:val="24"/>
        </w:rPr>
        <w:t>Одновременно с этим, дети с РАС часто имеют и множество сильных сторон: усидчивость, внимание к деталям, хорошая зрительная и механическая память, склонность к однообразной работе, что может быть полезно в некоторых профессиях.</w:t>
      </w:r>
    </w:p>
    <w:p w:rsidR="005C695B" w:rsidRPr="005C695B" w:rsidRDefault="005C695B" w:rsidP="00B453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>При тяжелой форме заболевания, заметно отставание в развитии речи, могут возникать признаки легкой умственной отсталости. В ситуациях, заставляющих подростка переживать, проявляются неосознанные движения: махи руками и ногами, перебирание пальцами, топтание на месте.</w:t>
      </w:r>
    </w:p>
    <w:p w:rsidR="005C695B" w:rsidRPr="005C695B" w:rsidRDefault="005C695B" w:rsidP="006635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>Это лишь общие черты характерного поведения. Как правило, ребята в периоде созревания сочетают особенности сразу нескольких моделей.</w:t>
      </w:r>
    </w:p>
    <w:p w:rsidR="005C695B" w:rsidRDefault="005C695B" w:rsidP="006635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C695B">
        <w:rPr>
          <w:rFonts w:ascii="Times New Roman" w:hAnsi="Times New Roman" w:cs="Times New Roman"/>
          <w:sz w:val="24"/>
          <w:szCs w:val="24"/>
        </w:rPr>
        <w:t xml:space="preserve">Сами дети не осознают того, что они особенные. Таких </w:t>
      </w:r>
      <w:r w:rsidR="00663588">
        <w:rPr>
          <w:rFonts w:ascii="Times New Roman" w:hAnsi="Times New Roman" w:cs="Times New Roman"/>
          <w:sz w:val="24"/>
          <w:szCs w:val="24"/>
        </w:rPr>
        <w:t>детей</w:t>
      </w:r>
      <w:r w:rsidRPr="005C695B">
        <w:rPr>
          <w:rFonts w:ascii="Times New Roman" w:hAnsi="Times New Roman" w:cs="Times New Roman"/>
          <w:sz w:val="24"/>
          <w:szCs w:val="24"/>
        </w:rPr>
        <w:t xml:space="preserve"> должны приводить к неврологу родители, близкие люди. Те, кому девиации поведения виды со стороны.</w:t>
      </w:r>
    </w:p>
    <w:p w:rsidR="00B4538D" w:rsidRPr="005C695B" w:rsidRDefault="00B4538D" w:rsidP="00B4538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B4538D">
        <w:rPr>
          <w:rFonts w:ascii="Times New Roman" w:hAnsi="Times New Roman" w:cs="Times New Roman"/>
          <w:sz w:val="24"/>
          <w:szCs w:val="24"/>
        </w:rPr>
        <w:t xml:space="preserve">никальные взгляды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B4538D">
        <w:rPr>
          <w:rFonts w:ascii="Times New Roman" w:hAnsi="Times New Roman" w:cs="Times New Roman"/>
          <w:sz w:val="24"/>
          <w:szCs w:val="24"/>
        </w:rPr>
        <w:t>ет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B4538D">
        <w:rPr>
          <w:rFonts w:ascii="Times New Roman" w:hAnsi="Times New Roman" w:cs="Times New Roman"/>
          <w:sz w:val="24"/>
          <w:szCs w:val="24"/>
        </w:rPr>
        <w:t xml:space="preserve"> с расстройствами аутистического спектра </w:t>
      </w:r>
      <w:r w:rsidRPr="00B4538D">
        <w:rPr>
          <w:rFonts w:ascii="Times New Roman" w:hAnsi="Times New Roman" w:cs="Times New Roman"/>
          <w:sz w:val="24"/>
          <w:szCs w:val="24"/>
        </w:rPr>
        <w:t>на мир дают возможность другим людям увидеть мир с другой стороны, дети с РАС могут вырасти в талантливых и успешных людей, которые сделают замечательные открытия для улучшения нашего мира. Новые исследования в области диагностики и лечения «детей дождя» дают этим необычным детям надежду на более успешную социальную адаптацию и даже выздоровление.</w:t>
      </w:r>
    </w:p>
    <w:p w:rsidR="001F5EEB" w:rsidRDefault="001F5EEB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0C84" w:rsidRPr="005C695B" w:rsidRDefault="00C11AD7" w:rsidP="005C69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1A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3440" cy="5572664"/>
            <wp:effectExtent l="0" t="0" r="3810" b="9525"/>
            <wp:docPr id="12" name="Рисунок 12" descr="C:\Users\Admin\Desktop\РАС\ada00e83a1405be65397dcbb0e092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РАС\ada00e83a1405be65397dcbb0e092e1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327" cy="558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0C84" w:rsidRPr="005C695B" w:rsidSect="001F5EE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559B4"/>
    <w:multiLevelType w:val="hybridMultilevel"/>
    <w:tmpl w:val="08BA08B6"/>
    <w:lvl w:ilvl="0" w:tplc="F5FA176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E7472F"/>
    <w:multiLevelType w:val="hybridMultilevel"/>
    <w:tmpl w:val="3E98A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3A1"/>
    <w:rsid w:val="001D2B22"/>
    <w:rsid w:val="001F5EEB"/>
    <w:rsid w:val="004D1EFC"/>
    <w:rsid w:val="005C695B"/>
    <w:rsid w:val="00663588"/>
    <w:rsid w:val="00B4538D"/>
    <w:rsid w:val="00C11AD7"/>
    <w:rsid w:val="00CD094B"/>
    <w:rsid w:val="00D90C84"/>
    <w:rsid w:val="00E6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73187D-CF8A-4AD1-8462-F8E652BBB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9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2022-04-04T06:41:00Z</dcterms:created>
  <dcterms:modified xsi:type="dcterms:W3CDTF">2022-04-04T07:57:00Z</dcterms:modified>
</cp:coreProperties>
</file>